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45" w:rsidRPr="00360808" w:rsidRDefault="00D90B45" w:rsidP="00D90B45">
      <w:pPr>
        <w:ind w:left="142" w:right="360" w:firstLine="38"/>
        <w:jc w:val="center"/>
        <w:rPr>
          <w:b/>
        </w:rPr>
      </w:pPr>
      <w:r>
        <w:rPr>
          <w:b/>
        </w:rPr>
        <w:t>МАОУ СОШ №49 г. Владимира</w:t>
      </w:r>
      <w:r w:rsidRPr="0036080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D90B45" w:rsidRPr="00F93CBF" w:rsidRDefault="00D90B45" w:rsidP="00D90B45">
      <w:pPr>
        <w:pStyle w:val="Standard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5111DC">
      <w:pPr>
        <w:ind w:right="360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Pr="005111DC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8"/>
        </w:rPr>
      </w:pPr>
      <w:r w:rsidRPr="005111DC">
        <w:rPr>
          <w:b/>
          <w:i/>
          <w:color w:val="000000" w:themeColor="text1"/>
          <w:sz w:val="48"/>
        </w:rPr>
        <w:t>Памятка</w:t>
      </w:r>
      <w:r w:rsidR="00D90B45" w:rsidRPr="005111DC">
        <w:rPr>
          <w:b/>
          <w:i/>
          <w:color w:val="000000" w:themeColor="text1"/>
          <w:sz w:val="48"/>
        </w:rPr>
        <w:t xml:space="preserve"> для родителей </w:t>
      </w:r>
      <w:r w:rsidRPr="005111DC">
        <w:rPr>
          <w:b/>
          <w:i/>
          <w:color w:val="000000" w:themeColor="text1"/>
          <w:sz w:val="48"/>
        </w:rPr>
        <w:t>«</w:t>
      </w:r>
      <w:r w:rsidR="005111DC" w:rsidRPr="005111DC">
        <w:rPr>
          <w:b/>
          <w:i/>
          <w:color w:val="000000" w:themeColor="text1"/>
          <w:sz w:val="48"/>
        </w:rPr>
        <w:t>Как помочь ребенку и себе преодолеть негативные эмоции?</w:t>
      </w:r>
      <w:r w:rsidRPr="005111DC">
        <w:rPr>
          <w:b/>
          <w:i/>
          <w:color w:val="000000" w:themeColor="text1"/>
          <w:sz w:val="48"/>
        </w:rPr>
        <w:t xml:space="preserve">» </w:t>
      </w:r>
    </w:p>
    <w:p w:rsidR="00241182" w:rsidRDefault="00241182" w:rsidP="005111DC">
      <w:pPr>
        <w:ind w:right="360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241182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241182" w:rsidRDefault="005111DC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  <w:r>
        <w:rPr>
          <w:noProof/>
        </w:rPr>
        <w:drawing>
          <wp:inline distT="0" distB="0" distL="0" distR="0">
            <wp:extent cx="2843213" cy="1895475"/>
            <wp:effectExtent l="0" t="0" r="0" b="0"/>
            <wp:docPr id="6" name="Рисунок 6" descr="https://avatars.mds.yandex.net/get-zen_doc/1579326/pub_60b85bd0beac402db79d3393_60b873b5ce205b665f3eb26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9326/pub_60b85bd0beac402db79d3393_60b873b5ce205b665f3eb26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2" cy="19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5111DC" w:rsidRP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lastRenderedPageBreak/>
        <w:t>Многие взрослые, не говоря уже о детях, не могут описать, что творится в их душе, чем они</w:t>
      </w:r>
      <w:r>
        <w:rPr>
          <w:color w:val="000000"/>
          <w:sz w:val="28"/>
          <w:szCs w:val="28"/>
        </w:rPr>
        <w:t xml:space="preserve"> </w:t>
      </w:r>
      <w:r w:rsidRPr="005111DC">
        <w:rPr>
          <w:color w:val="000000"/>
          <w:sz w:val="28"/>
          <w:szCs w:val="28"/>
        </w:rPr>
        <w:t>недовольны. А ведь если человек умеет оценить свое душевное состояние, будет легче и</w:t>
      </w:r>
    </w:p>
    <w:p w:rsid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>окружающим, и ему самому.</w:t>
      </w:r>
    </w:p>
    <w:p w:rsid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111DC" w:rsidRP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>Попробуйте следующие упражнения для развития умения понимать себя.</w:t>
      </w:r>
    </w:p>
    <w:p w:rsidR="005111DC" w:rsidRPr="005111DC" w:rsidRDefault="005111DC" w:rsidP="005111DC">
      <w:p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5111DC">
        <w:rPr>
          <w:b/>
          <w:i/>
          <w:color w:val="000000"/>
          <w:sz w:val="28"/>
          <w:szCs w:val="28"/>
        </w:rPr>
        <w:t>(Вы тоже можете делать их вместе с ребенком).</w:t>
      </w:r>
    </w:p>
    <w:p w:rsidR="005111DC" w:rsidRDefault="005111DC" w:rsidP="005111DC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>Скажите ребенку: «Прислушайся к себе. Если бы твое настроение можно было</w:t>
      </w:r>
      <w:r>
        <w:rPr>
          <w:color w:val="000000"/>
          <w:sz w:val="28"/>
          <w:szCs w:val="28"/>
        </w:rPr>
        <w:t xml:space="preserve"> </w:t>
      </w:r>
      <w:r w:rsidRPr="005111DC">
        <w:rPr>
          <w:color w:val="000000"/>
          <w:sz w:val="28"/>
          <w:szCs w:val="28"/>
        </w:rPr>
        <w:t>покрасить, то какого бы цвета оно стало? На какое животное или растение похоже твое</w:t>
      </w:r>
      <w:r>
        <w:rPr>
          <w:color w:val="000000"/>
          <w:sz w:val="28"/>
          <w:szCs w:val="28"/>
        </w:rPr>
        <w:t xml:space="preserve"> </w:t>
      </w:r>
      <w:r w:rsidRPr="005111DC">
        <w:rPr>
          <w:color w:val="000000"/>
          <w:sz w:val="28"/>
          <w:szCs w:val="28"/>
        </w:rPr>
        <w:t>настроение? А какого цвета ра</w:t>
      </w:r>
      <w:r>
        <w:rPr>
          <w:color w:val="000000"/>
          <w:sz w:val="28"/>
          <w:szCs w:val="28"/>
        </w:rPr>
        <w:t>дость, грусть, тревога, страх?»</w:t>
      </w:r>
    </w:p>
    <w:p w:rsidR="005111DC" w:rsidRP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>Можно вести «Дневник</w:t>
      </w:r>
      <w:r>
        <w:rPr>
          <w:color w:val="000000"/>
          <w:sz w:val="28"/>
          <w:szCs w:val="28"/>
        </w:rPr>
        <w:t xml:space="preserve"> </w:t>
      </w:r>
      <w:r w:rsidRPr="005111DC">
        <w:rPr>
          <w:color w:val="000000"/>
          <w:sz w:val="28"/>
          <w:szCs w:val="28"/>
        </w:rPr>
        <w:t>настроений». В нем ребенок каждый день (можн</w:t>
      </w:r>
      <w:r>
        <w:rPr>
          <w:color w:val="000000"/>
          <w:sz w:val="28"/>
          <w:szCs w:val="28"/>
        </w:rPr>
        <w:t xml:space="preserve">о и несколько раз в день) будет </w:t>
      </w:r>
      <w:r w:rsidRPr="005111DC">
        <w:rPr>
          <w:color w:val="000000"/>
          <w:sz w:val="28"/>
          <w:szCs w:val="28"/>
        </w:rPr>
        <w:t>рисовать свое настроение. Это могут быть рожицы, пейзажи, человечки, что ему</w:t>
      </w:r>
    </w:p>
    <w:p w:rsidR="005111DC" w:rsidRDefault="005111DC" w:rsidP="005111DC">
      <w:pPr>
        <w:shd w:val="clear" w:color="auto" w:fill="FFFFFF"/>
        <w:spacing w:line="276" w:lineRule="auto"/>
        <w:rPr>
          <w:noProof/>
        </w:rPr>
      </w:pPr>
      <w:r w:rsidRPr="005111DC">
        <w:rPr>
          <w:color w:val="000000"/>
          <w:sz w:val="28"/>
          <w:szCs w:val="28"/>
        </w:rPr>
        <w:t>больше понравится.</w:t>
      </w:r>
      <w:r w:rsidRPr="005111DC">
        <w:t xml:space="preserve"> </w:t>
      </w:r>
    </w:p>
    <w:p w:rsidR="005111DC" w:rsidRPr="005111DC" w:rsidRDefault="00A0666F" w:rsidP="00A0666F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E014AFC" wp14:editId="22A6938B">
            <wp:extent cx="2114550" cy="1476375"/>
            <wp:effectExtent l="0" t="0" r="0" b="0"/>
            <wp:docPr id="7" name="Рисунок 7" descr="https://yt3.ggpht.com/ytc/AAUvwniS1B_akIAFm3xrDqDykS6OYyPC_K6y2JXB36ru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ytc/AAUvwniS1B_akIAFm3xrDqDykS6OYyPC_K6y2JXB36ru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80" cy="14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6F" w:rsidRDefault="005111DC" w:rsidP="005111DC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lastRenderedPageBreak/>
        <w:t>Нарисуйте контур человечка. Теперь пусть ребенок представит, что человечек</w:t>
      </w:r>
      <w:r w:rsidR="00A0666F">
        <w:rPr>
          <w:color w:val="000000"/>
          <w:sz w:val="28"/>
          <w:szCs w:val="28"/>
        </w:rPr>
        <w:t xml:space="preserve"> </w:t>
      </w:r>
      <w:r w:rsidRPr="00A0666F">
        <w:rPr>
          <w:color w:val="000000"/>
          <w:sz w:val="28"/>
          <w:szCs w:val="28"/>
        </w:rPr>
        <w:t>радуется, пусть он заштрихует карандашом то место, где, по его мнению, в теле</w:t>
      </w:r>
      <w:r w:rsidR="00A0666F">
        <w:rPr>
          <w:color w:val="000000"/>
          <w:sz w:val="28"/>
          <w:szCs w:val="28"/>
        </w:rPr>
        <w:t xml:space="preserve"> </w:t>
      </w:r>
      <w:r w:rsidRPr="00A0666F">
        <w:rPr>
          <w:color w:val="000000"/>
          <w:sz w:val="28"/>
          <w:szCs w:val="28"/>
        </w:rPr>
        <w:t xml:space="preserve">находится это чувство. </w:t>
      </w:r>
      <w:proofErr w:type="gramStart"/>
      <w:r w:rsidRPr="00A0666F">
        <w:rPr>
          <w:color w:val="000000"/>
          <w:sz w:val="28"/>
          <w:szCs w:val="28"/>
        </w:rPr>
        <w:t>Затем также «прочувствуйте» обиду, гнев, страх, счастье,</w:t>
      </w:r>
      <w:r w:rsidR="00A0666F">
        <w:rPr>
          <w:color w:val="000000"/>
          <w:sz w:val="28"/>
          <w:szCs w:val="28"/>
        </w:rPr>
        <w:t xml:space="preserve"> </w:t>
      </w:r>
      <w:r w:rsidRPr="00A0666F">
        <w:rPr>
          <w:color w:val="000000"/>
          <w:sz w:val="28"/>
          <w:szCs w:val="28"/>
        </w:rPr>
        <w:t>тревогу и т.д.</w:t>
      </w:r>
      <w:proofErr w:type="gramEnd"/>
    </w:p>
    <w:p w:rsidR="005111DC" w:rsidRPr="00A0666F" w:rsidRDefault="005111DC" w:rsidP="00A0666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0666F">
        <w:rPr>
          <w:color w:val="000000"/>
          <w:sz w:val="28"/>
          <w:szCs w:val="28"/>
        </w:rPr>
        <w:t xml:space="preserve"> Для каждой эмоции ребенок должен выбрать свой цвет. Зарисовывать</w:t>
      </w:r>
    </w:p>
    <w:p w:rsidR="005111DC" w:rsidRDefault="005111DC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 xml:space="preserve">можно и одного человечка, и </w:t>
      </w:r>
      <w:proofErr w:type="gramStart"/>
      <w:r w:rsidRPr="005111DC">
        <w:rPr>
          <w:color w:val="000000"/>
          <w:sz w:val="28"/>
          <w:szCs w:val="28"/>
        </w:rPr>
        <w:t>разных</w:t>
      </w:r>
      <w:proofErr w:type="gramEnd"/>
      <w:r w:rsidRPr="005111DC">
        <w:rPr>
          <w:color w:val="000000"/>
          <w:sz w:val="28"/>
          <w:szCs w:val="28"/>
        </w:rPr>
        <w:t xml:space="preserve"> (например,</w:t>
      </w:r>
      <w:r w:rsidR="00A0666F">
        <w:rPr>
          <w:color w:val="000000"/>
          <w:sz w:val="28"/>
          <w:szCs w:val="28"/>
        </w:rPr>
        <w:t xml:space="preserve"> если счастье и радость ребенок </w:t>
      </w:r>
      <w:r w:rsidRPr="005111DC">
        <w:rPr>
          <w:color w:val="000000"/>
          <w:sz w:val="28"/>
          <w:szCs w:val="28"/>
        </w:rPr>
        <w:t>захочет расположить в одном месте).</w:t>
      </w:r>
    </w:p>
    <w:p w:rsidR="00A0666F" w:rsidRDefault="00A0666F" w:rsidP="00A0666F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07217" cy="1522809"/>
            <wp:effectExtent l="0" t="0" r="0" b="1270"/>
            <wp:docPr id="8" name="Рисунок 8" descr="https://i.ytimg.com/vi/cxZ5tGSOPy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cxZ5tGSOPys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20" cy="15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6F" w:rsidRDefault="00A0666F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A0666F" w:rsidRPr="005111DC" w:rsidRDefault="00A0666F" w:rsidP="005111D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111DC" w:rsidRPr="00645E66" w:rsidRDefault="005111DC" w:rsidP="005111DC">
      <w:pPr>
        <w:pStyle w:val="a6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Обсудите с ребенком способы выражения гнева</w:t>
      </w:r>
      <w:r w:rsidR="00645E66">
        <w:rPr>
          <w:color w:val="000000"/>
          <w:sz w:val="28"/>
          <w:szCs w:val="28"/>
        </w:rPr>
        <w:t xml:space="preserve">. Пусть он (и Вы сами) попробуете </w:t>
      </w:r>
      <w:r w:rsidRPr="00645E66">
        <w:rPr>
          <w:color w:val="000000"/>
          <w:sz w:val="28"/>
          <w:szCs w:val="28"/>
        </w:rPr>
        <w:t>ответить на вопросы: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Что тебя может разозлить?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Как ты себя ведешь, когда злишься?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Что чувствуешь в состоянии гнева?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 xml:space="preserve">Что ты </w:t>
      </w:r>
      <w:r w:rsidRPr="00645E66">
        <w:rPr>
          <w:color w:val="000000"/>
          <w:sz w:val="28"/>
          <w:szCs w:val="28"/>
        </w:rPr>
        <w:lastRenderedPageBreak/>
        <w:t>сделаешь, чтобы избежать неприятностей в эти минуты? Назови слова, которые говорят люди, когда злятся.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А если ты слышишь обидные для себя слова, что чувствуешь, что делаешь?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Какие слова для тебя самые обидные?</w:t>
      </w:r>
    </w:p>
    <w:p w:rsidR="005111DC" w:rsidRDefault="005111DC" w:rsidP="00645E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111DC">
        <w:rPr>
          <w:color w:val="000000"/>
          <w:sz w:val="28"/>
          <w:szCs w:val="28"/>
        </w:rPr>
        <w:t xml:space="preserve">Желательно записывать ответы, чтобы потом обсудить с ребенком. </w:t>
      </w:r>
    </w:p>
    <w:p w:rsidR="00645E66" w:rsidRPr="005111DC" w:rsidRDefault="00645E66" w:rsidP="00645E6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90825" cy="1481215"/>
            <wp:effectExtent l="0" t="0" r="0" b="5080"/>
            <wp:docPr id="1" name="Рисунок 1" descr="https://psy-files.ru/wp-content/uploads/e/8/9/e89707c754c06eeb55bc4ef10087b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e/8/9/e89707c754c06eeb55bc4ef10087b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8" cy="148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66" w:rsidRDefault="00645E66" w:rsidP="00A0666F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100330</wp:posOffset>
                </wp:positionV>
                <wp:extent cx="3171825" cy="7905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790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6.6pt;margin-top:7.9pt;width:249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" fillcolor="#4f81bd [3204]" strokecolor="black [3213]" strokeweight="2pt">
                <v:fill opacity="0"/>
              </v:roundrect>
            </w:pict>
          </mc:Fallback>
        </mc:AlternateContent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Чтобы научиться справляться с гневом, существуют специальные методики и</w:t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упражнения.</w:t>
      </w:r>
    </w:p>
    <w:p w:rsidR="00645E66" w:rsidRDefault="00645E66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1</w:t>
      </w:r>
      <w:r w:rsidR="00645E66">
        <w:rPr>
          <w:color w:val="000000"/>
          <w:sz w:val="28"/>
          <w:szCs w:val="28"/>
        </w:rPr>
        <w:t>.</w:t>
      </w:r>
      <w:r w:rsidRPr="00645E66">
        <w:rPr>
          <w:color w:val="000000"/>
          <w:sz w:val="28"/>
          <w:szCs w:val="28"/>
        </w:rPr>
        <w:t xml:space="preserve"> Стройте вместе с ребенком «рожицы» перед зеркалом. Изображайте различные эмоции,</w:t>
      </w:r>
    </w:p>
    <w:p w:rsidR="00A0666F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особо обратите внимание на мимику гневного человека.</w:t>
      </w:r>
    </w:p>
    <w:p w:rsidR="00645E66" w:rsidRDefault="00645E66" w:rsidP="00645E6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148E72" wp14:editId="28A99464">
            <wp:extent cx="1408987" cy="939784"/>
            <wp:effectExtent l="0" t="0" r="1270" b="0"/>
            <wp:docPr id="3" name="Рисунок 3" descr="https://www.culture.ru/storage/images/383aefa6dfbed02a8c5925e1ac9ed8df/75592acdee218db190d9299114b33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383aefa6dfbed02a8c5925e1ac9ed8df/75592acdee218db190d9299114b334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88" cy="94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lastRenderedPageBreak/>
        <w:t>2</w:t>
      </w:r>
      <w:r w:rsidR="00645E66">
        <w:rPr>
          <w:color w:val="000000"/>
          <w:sz w:val="28"/>
          <w:szCs w:val="28"/>
        </w:rPr>
        <w:t>.</w:t>
      </w:r>
      <w:r w:rsidRPr="00645E66">
        <w:rPr>
          <w:color w:val="000000"/>
          <w:sz w:val="28"/>
          <w:szCs w:val="28"/>
        </w:rPr>
        <w:t xml:space="preserve"> Нарисуйте вместе запрещающий знак «СТОП» и договоритесь, что как только ребенок</w:t>
      </w:r>
      <w:r w:rsidR="00645E66">
        <w:rPr>
          <w:color w:val="000000"/>
          <w:sz w:val="28"/>
          <w:szCs w:val="28"/>
        </w:rPr>
        <w:t xml:space="preserve"> почувствует, что </w:t>
      </w:r>
      <w:r w:rsidRPr="00645E66">
        <w:rPr>
          <w:color w:val="000000"/>
          <w:sz w:val="28"/>
          <w:szCs w:val="28"/>
        </w:rPr>
        <w:t>начинает сильно сердиться, то сразу достанет этот знак и скажет вслух или</w:t>
      </w:r>
    </w:p>
    <w:p w:rsidR="00A0666F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про себя «Стоп!» Вы сами тоже можете попробовать использовать такой знак для обуздания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своего гнева. Использование данной методики требует тренировки в течение нескольких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дней, чтобы закрепился навык.</w:t>
      </w:r>
    </w:p>
    <w:p w:rsidR="00645E66" w:rsidRPr="00645E66" w:rsidRDefault="00FD77C2" w:rsidP="00FD77C2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38325" cy="1038225"/>
            <wp:effectExtent l="0" t="0" r="9525" b="9525"/>
            <wp:docPr id="4" name="Рисунок 4" descr="https://ds04.infourok.ru/uploads/ex/104d/00169204-6e5b77e2/hello_html_44e2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04d/00169204-6e5b77e2/hello_html_44e248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584" cy="10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3</w:t>
      </w:r>
      <w:r w:rsidR="00645E66">
        <w:rPr>
          <w:color w:val="000000"/>
          <w:sz w:val="28"/>
          <w:szCs w:val="28"/>
        </w:rPr>
        <w:t xml:space="preserve">. </w:t>
      </w:r>
      <w:r w:rsidRPr="00645E66">
        <w:rPr>
          <w:color w:val="000000"/>
          <w:sz w:val="28"/>
          <w:szCs w:val="28"/>
        </w:rPr>
        <w:t>Чтобы научить ребенка спокойно общаться с людьми, поиграйте так: возьмите в руки</w:t>
      </w:r>
      <w:r w:rsidR="00645E66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какой-нибудь привлекательный предмет (игрушка, книга). Задача ребенка – уговорить Вас</w:t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отдать этот предмет. Вы отдаете вещь, когда захотите. Игру потом можно усложнить: ребенок</w:t>
      </w:r>
      <w:r w:rsidR="00FD77C2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просит только с помощью мимики, жестов, но без слов. Можно поменяться местами – Вы</w:t>
      </w:r>
    </w:p>
    <w:p w:rsidR="00A0666F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просите у ребенка. После окончания игры обсудите, как легче просить, какие приемы и</w:t>
      </w:r>
      <w:r w:rsidR="00FD77C2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 xml:space="preserve">действия повлияли </w:t>
      </w:r>
      <w:r w:rsidR="00FD77C2">
        <w:rPr>
          <w:color w:val="000000"/>
          <w:sz w:val="28"/>
          <w:szCs w:val="28"/>
        </w:rPr>
        <w:t xml:space="preserve">на </w:t>
      </w:r>
      <w:r w:rsidR="00FD77C2">
        <w:rPr>
          <w:color w:val="000000"/>
          <w:sz w:val="28"/>
          <w:szCs w:val="28"/>
        </w:rPr>
        <w:lastRenderedPageBreak/>
        <w:t xml:space="preserve">Ваше решение отдать игрушку, </w:t>
      </w:r>
      <w:r w:rsidRPr="00645E66">
        <w:rPr>
          <w:color w:val="000000"/>
          <w:sz w:val="28"/>
          <w:szCs w:val="28"/>
        </w:rPr>
        <w:t>обсудите чувства, которые испытывали</w:t>
      </w:r>
    </w:p>
    <w:p w:rsidR="00FD77C2" w:rsidRPr="00645E66" w:rsidRDefault="00A0666F" w:rsidP="00645E6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игроки.</w:t>
      </w:r>
    </w:p>
    <w:p w:rsidR="00D90B45" w:rsidRPr="0009391E" w:rsidRDefault="00A0666F" w:rsidP="00742511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645E66">
        <w:rPr>
          <w:color w:val="000000"/>
          <w:sz w:val="28"/>
          <w:szCs w:val="28"/>
        </w:rPr>
        <w:t>4</w:t>
      </w:r>
      <w:r w:rsidR="00FD77C2">
        <w:rPr>
          <w:color w:val="000000"/>
          <w:sz w:val="28"/>
          <w:szCs w:val="28"/>
        </w:rPr>
        <w:t>.</w:t>
      </w:r>
      <w:r w:rsidRPr="00645E66">
        <w:rPr>
          <w:color w:val="000000"/>
          <w:sz w:val="28"/>
          <w:szCs w:val="28"/>
        </w:rPr>
        <w:t xml:space="preserve"> Учите ребенка (и себя) выражать гнев в приемлемой форме.</w:t>
      </w:r>
      <w:r w:rsidR="002D13DE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Объясните, что обязательно надо проговаривать все негативные ситуации с родителями или с</w:t>
      </w:r>
      <w:r w:rsidR="002D13DE">
        <w:rPr>
          <w:color w:val="000000"/>
          <w:sz w:val="28"/>
          <w:szCs w:val="28"/>
        </w:rPr>
        <w:t xml:space="preserve"> друзьями. Научите ребенка </w:t>
      </w:r>
      <w:r w:rsidRPr="00645E66">
        <w:rPr>
          <w:color w:val="000000"/>
          <w:sz w:val="28"/>
          <w:szCs w:val="28"/>
        </w:rPr>
        <w:t>словесным формам выражения гнева, раздражения («Я расстроен,</w:t>
      </w:r>
      <w:r w:rsidR="002D13DE">
        <w:rPr>
          <w:color w:val="000000"/>
          <w:sz w:val="28"/>
          <w:szCs w:val="28"/>
        </w:rPr>
        <w:t xml:space="preserve"> </w:t>
      </w:r>
      <w:r w:rsidRPr="00645E66">
        <w:rPr>
          <w:color w:val="000000"/>
          <w:sz w:val="28"/>
          <w:szCs w:val="28"/>
        </w:rPr>
        <w:t>меня это обидело»).</w:t>
      </w:r>
      <w:bookmarkStart w:id="0" w:name="_GoBack"/>
      <w:bookmarkEnd w:id="0"/>
    </w:p>
    <w:p w:rsidR="0009391E" w:rsidRDefault="0009391E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-148591</wp:posOffset>
                </wp:positionH>
                <wp:positionV relativeFrom="paragraph">
                  <wp:posOffset>95885</wp:posOffset>
                </wp:positionV>
                <wp:extent cx="3381375" cy="44196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419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-11.7pt;margin-top:7.55pt;width:266.25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" fillcolor="#4f81bd [3204]" strokecolor="black [3213]" strokeweight="2pt">
                <v:fill opacity="0"/>
              </v:roundrect>
            </w:pict>
          </mc:Fallback>
        </mc:AlternateContent>
      </w:r>
    </w:p>
    <w:p w:rsidR="00742511" w:rsidRPr="00742511" w:rsidRDefault="00742511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09391E">
        <w:rPr>
          <w:color w:val="000000"/>
          <w:sz w:val="28"/>
          <w:szCs w:val="28"/>
        </w:rPr>
        <w:t>З</w:t>
      </w:r>
      <w:r w:rsidRPr="00742511">
        <w:rPr>
          <w:color w:val="000000"/>
          <w:sz w:val="28"/>
          <w:szCs w:val="28"/>
        </w:rPr>
        <w:t>агонять эмоции внутрь, пыта</w:t>
      </w:r>
      <w:r w:rsidR="0009391E" w:rsidRPr="0009391E">
        <w:rPr>
          <w:color w:val="000000"/>
          <w:sz w:val="28"/>
          <w:szCs w:val="28"/>
        </w:rPr>
        <w:t xml:space="preserve">ться их скрывать, очень вредно. </w:t>
      </w:r>
      <w:r w:rsidRPr="00742511">
        <w:rPr>
          <w:color w:val="000000"/>
          <w:sz w:val="28"/>
          <w:szCs w:val="28"/>
        </w:rPr>
        <w:t>Следствие</w:t>
      </w:r>
      <w:r w:rsidR="0009391E" w:rsidRPr="0009391E">
        <w:rPr>
          <w:color w:val="000000"/>
          <w:sz w:val="28"/>
          <w:szCs w:val="28"/>
        </w:rPr>
        <w:t xml:space="preserve"> </w:t>
      </w:r>
      <w:r w:rsidRPr="00742511">
        <w:rPr>
          <w:color w:val="000000"/>
          <w:sz w:val="28"/>
          <w:szCs w:val="28"/>
        </w:rPr>
        <w:t>таких действий – заболевания сердца, неврозы, повышенное давление в старшем возрасте</w:t>
      </w:r>
    </w:p>
    <w:p w:rsidR="00742511" w:rsidRPr="00742511" w:rsidRDefault="00742511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42511">
        <w:rPr>
          <w:color w:val="000000"/>
          <w:sz w:val="28"/>
          <w:szCs w:val="28"/>
        </w:rPr>
        <w:t>плюс непонимание окружающих, высокая раздражительность, агрессивность, проблемы</w:t>
      </w:r>
    </w:p>
    <w:p w:rsidR="00742511" w:rsidRPr="00742511" w:rsidRDefault="00742511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42511">
        <w:rPr>
          <w:color w:val="000000"/>
          <w:sz w:val="28"/>
          <w:szCs w:val="28"/>
        </w:rPr>
        <w:t>общения. Поэтому учите ребенка и учитесь сами показывать эмоции, «выплескивать» их без</w:t>
      </w:r>
      <w:r w:rsidR="0009391E" w:rsidRPr="0009391E">
        <w:rPr>
          <w:color w:val="000000"/>
          <w:sz w:val="28"/>
          <w:szCs w:val="28"/>
        </w:rPr>
        <w:t xml:space="preserve"> </w:t>
      </w:r>
      <w:r w:rsidRPr="00742511">
        <w:rPr>
          <w:color w:val="000000"/>
          <w:sz w:val="28"/>
          <w:szCs w:val="28"/>
        </w:rPr>
        <w:t>вреда для окружающих. Эмоциональная разрядка необходима для сохранения здоровья</w:t>
      </w:r>
    </w:p>
    <w:p w:rsidR="00742511" w:rsidRPr="00742511" w:rsidRDefault="00742511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42511">
        <w:rPr>
          <w:color w:val="000000"/>
          <w:sz w:val="28"/>
          <w:szCs w:val="28"/>
        </w:rPr>
        <w:t>(</w:t>
      </w:r>
      <w:proofErr w:type="gramStart"/>
      <w:r w:rsidRPr="00742511">
        <w:rPr>
          <w:color w:val="000000"/>
          <w:sz w:val="28"/>
          <w:szCs w:val="28"/>
        </w:rPr>
        <w:t>физиче</w:t>
      </w:r>
      <w:r w:rsidR="0009391E" w:rsidRPr="0009391E">
        <w:rPr>
          <w:color w:val="000000"/>
          <w:sz w:val="28"/>
          <w:szCs w:val="28"/>
        </w:rPr>
        <w:t>ского</w:t>
      </w:r>
      <w:proofErr w:type="gramEnd"/>
      <w:r w:rsidR="0009391E" w:rsidRPr="0009391E">
        <w:rPr>
          <w:color w:val="000000"/>
          <w:sz w:val="28"/>
          <w:szCs w:val="28"/>
        </w:rPr>
        <w:t xml:space="preserve"> и психического), а умение </w:t>
      </w:r>
      <w:r w:rsidRPr="00742511">
        <w:rPr>
          <w:color w:val="000000"/>
          <w:sz w:val="28"/>
          <w:szCs w:val="28"/>
        </w:rPr>
        <w:t>расск</w:t>
      </w:r>
      <w:r w:rsidR="0009391E" w:rsidRPr="0009391E">
        <w:rPr>
          <w:color w:val="000000"/>
          <w:sz w:val="28"/>
          <w:szCs w:val="28"/>
        </w:rPr>
        <w:t xml:space="preserve">азать о своих проблемах поможет </w:t>
      </w:r>
      <w:r w:rsidRPr="00742511">
        <w:rPr>
          <w:color w:val="000000"/>
          <w:sz w:val="28"/>
          <w:szCs w:val="28"/>
        </w:rPr>
        <w:t>налаживать</w:t>
      </w:r>
    </w:p>
    <w:p w:rsidR="009F77C4" w:rsidRPr="004F580E" w:rsidRDefault="00742511" w:rsidP="0009391E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42511">
        <w:rPr>
          <w:color w:val="000000"/>
          <w:sz w:val="28"/>
          <w:szCs w:val="28"/>
        </w:rPr>
        <w:t>контакты с окружающими, понимать самого себя.</w:t>
      </w:r>
    </w:p>
    <w:sectPr w:rsidR="009F77C4" w:rsidRPr="004F580E" w:rsidSect="0009391E">
      <w:pgSz w:w="16838" w:h="11906" w:orient="landscape"/>
      <w:pgMar w:top="426" w:right="536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21E"/>
    <w:multiLevelType w:val="hybridMultilevel"/>
    <w:tmpl w:val="55DE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7D4"/>
    <w:multiLevelType w:val="multilevel"/>
    <w:tmpl w:val="DC1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1690F"/>
    <w:multiLevelType w:val="hybridMultilevel"/>
    <w:tmpl w:val="460E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5"/>
    <w:rsid w:val="0009391E"/>
    <w:rsid w:val="00241182"/>
    <w:rsid w:val="002D13DE"/>
    <w:rsid w:val="002F2AED"/>
    <w:rsid w:val="004F580E"/>
    <w:rsid w:val="005111DC"/>
    <w:rsid w:val="00645E66"/>
    <w:rsid w:val="00742511"/>
    <w:rsid w:val="009F77C4"/>
    <w:rsid w:val="00A0666F"/>
    <w:rsid w:val="00AF375E"/>
    <w:rsid w:val="00D90B45"/>
    <w:rsid w:val="00DB7389"/>
    <w:rsid w:val="00F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2022-03-01T07:58:00Z</dcterms:created>
  <dcterms:modified xsi:type="dcterms:W3CDTF">2022-03-03T09:02:00Z</dcterms:modified>
</cp:coreProperties>
</file>